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8019F21" w:rsidR="00683DAE" w:rsidRDefault="00683DAE">
      <w:pPr>
        <w:pStyle w:val="Title"/>
        <w:rPr>
          <w:noProof/>
          <w:lang w:val="bg-BG"/>
        </w:rPr>
      </w:pPr>
    </w:p>
    <w:p w14:paraId="5079D7AE" w14:textId="77777777" w:rsidR="00434600" w:rsidRDefault="00434600">
      <w:pPr>
        <w:pStyle w:val="Title"/>
        <w:rPr>
          <w:noProof/>
          <w:lang w:val="bg-BG"/>
        </w:rPr>
      </w:pPr>
    </w:p>
    <w:p w14:paraId="73E5D7B5" w14:textId="77777777" w:rsidR="00434600" w:rsidRPr="00041A85" w:rsidRDefault="00434600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41A8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41A8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41A8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41A8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41A85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41A8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41A8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41A8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41A85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1985BD9" w:rsidR="0069784B" w:rsidRPr="00041A85" w:rsidRDefault="00041A85" w:rsidP="00D36EA5">
      <w:pPr>
        <w:jc w:val="right"/>
        <w:rPr>
          <w:rFonts w:ascii="Arial" w:hAnsi="Arial"/>
          <w:szCs w:val="24"/>
          <w:lang w:val="bg-BG"/>
        </w:rPr>
      </w:pPr>
      <w:r w:rsidRPr="00041A85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041A85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92CBFC" w14:textId="77777777" w:rsidR="00451FAE" w:rsidRPr="00041A85" w:rsidRDefault="00451FAE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041A85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EA7C3C2" w:rsidR="0069784B" w:rsidRPr="00041A8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41A8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41A8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41A8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41A85" w:rsidRPr="00041A8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224</w:t>
      </w:r>
    </w:p>
    <w:p w14:paraId="7958E6EF" w14:textId="77777777" w:rsidR="0069784B" w:rsidRPr="00041A85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44AFC11" w:rsidR="0069784B" w:rsidRPr="00041A8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41A8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41A8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041A85" w:rsidRPr="00041A8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69784B" w:rsidRPr="00041A85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041A85" w:rsidRPr="00041A85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041A85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041A8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41A85" w:rsidRPr="00041A85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041A85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041A85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041A85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041A8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41A8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41A85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41A85" w:rsidRDefault="005866D4">
      <w:pPr>
        <w:rPr>
          <w:rFonts w:ascii="Times New Roman" w:hAnsi="Times New Roman"/>
          <w:b/>
          <w:lang w:val="bg-BG"/>
        </w:rPr>
      </w:pPr>
    </w:p>
    <w:p w14:paraId="57616697" w14:textId="2770E072" w:rsidR="0069784B" w:rsidRPr="00041A85" w:rsidRDefault="0069784B" w:rsidP="00930F09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41A85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30F09" w:rsidRPr="00041A85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930F09" w:rsidRPr="00041A85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разходи по бюджета на Министерството на външните работи за 2025 г.</w:t>
      </w:r>
    </w:p>
    <w:p w14:paraId="4EA99E59" w14:textId="77777777" w:rsidR="00E22D77" w:rsidRPr="00041A85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41A85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41A8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41A8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41A8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41A8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41A85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41A85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2061F4ED" w14:textId="34371E47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Чл. 1. (1) </w:t>
      </w:r>
      <w:r w:rsidRPr="00041A85">
        <w:rPr>
          <w:rFonts w:ascii="Arial" w:hAnsi="Arial"/>
          <w:sz w:val="28"/>
          <w:szCs w:val="28"/>
          <w:lang w:val="bg-BG"/>
        </w:rPr>
        <w:t xml:space="preserve">Одобрява допълнителни разходи по бюджета на Министерството на външните работи за 2025 г. в размер до </w:t>
      </w:r>
      <w:r w:rsidRPr="00041A85">
        <w:rPr>
          <w:rFonts w:ascii="Arial" w:hAnsi="Arial"/>
          <w:sz w:val="28"/>
          <w:szCs w:val="28"/>
          <w:lang w:val="bg-BG"/>
        </w:rPr>
        <w:br/>
        <w:t>1 700 000 лв., за подпомагане развитието на историческите български общности в чужбина чрез финансиране на проекти на български общности от Република Албания, Република Сърбия, Република Косово, Украйна и Република Молдова, както и на проекти на граждани от Република Северна Македония с българско самосъзнание.</w:t>
      </w:r>
    </w:p>
    <w:p w14:paraId="68FDE6F6" w14:textId="7BDC6323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(2) </w:t>
      </w:r>
      <w:r w:rsidRPr="00041A85">
        <w:rPr>
          <w:rFonts w:ascii="Arial" w:hAnsi="Arial"/>
          <w:sz w:val="28"/>
          <w:szCs w:val="28"/>
          <w:lang w:val="bg-BG"/>
        </w:rPr>
        <w:t>Средствата по ал. 1 да се осигурят за сметка на предвидените разходи по централния бюджет за 2025 г.</w:t>
      </w:r>
    </w:p>
    <w:p w14:paraId="6F92546A" w14:textId="41916535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Чл. 2. (1) </w:t>
      </w:r>
      <w:r w:rsidRPr="00041A85">
        <w:rPr>
          <w:rFonts w:ascii="Arial" w:hAnsi="Arial"/>
          <w:sz w:val="28"/>
          <w:szCs w:val="28"/>
          <w:lang w:val="bg-BG"/>
        </w:rPr>
        <w:t>Със сумата по чл. 1, ал. 1 да се увеличат разходите по „Политика в областта на активната двустранна и многостранна дипломация“, бюджетна програма „Изграждане на позитивен образ на България зад граница и подкрепа на българските общности, организации и инициативи на българите в чужбина“ по бюджета на Министерството на външните работи за 2025 г.</w:t>
      </w:r>
    </w:p>
    <w:p w14:paraId="5BBD59AC" w14:textId="7872E6B3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(2) </w:t>
      </w:r>
      <w:r w:rsidRPr="00041A85">
        <w:rPr>
          <w:rFonts w:ascii="Arial" w:hAnsi="Arial"/>
          <w:sz w:val="28"/>
          <w:szCs w:val="28"/>
          <w:lang w:val="bg-BG"/>
        </w:rPr>
        <w:t xml:space="preserve">По бюджета на Министерството на външните работи за 2025 г., по „Политика в областта на активната двустранна и многостранна дипломация“, бюджетна програма „Изграждане на </w:t>
      </w:r>
      <w:r w:rsidRPr="00041A85">
        <w:rPr>
          <w:rFonts w:ascii="Arial" w:hAnsi="Arial"/>
          <w:sz w:val="28"/>
          <w:szCs w:val="28"/>
          <w:lang w:val="bg-BG"/>
        </w:rPr>
        <w:lastRenderedPageBreak/>
        <w:t>позитивен образ на България зад граница и подкрепа на българските общности, организации и инициативи на българите в чужбина“, да се създаде администриран разходен параграф „Издръжка“ – „Програма за подкрепа на организации на български общности в чужбина“ в размер до 1 700 000 лв.</w:t>
      </w:r>
    </w:p>
    <w:p w14:paraId="0A25FC5F" w14:textId="6B094C2C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(3) </w:t>
      </w:r>
      <w:r w:rsidRPr="00041A85">
        <w:rPr>
          <w:rFonts w:ascii="Arial" w:hAnsi="Arial"/>
          <w:sz w:val="28"/>
          <w:szCs w:val="28"/>
          <w:lang w:val="bg-BG"/>
        </w:rPr>
        <w:t>Със сумата по чл. 1, ал. 1 да се увеличат показателите по чл. 10, ал. 3 от Закона за държавния бюджет на Република България за 2025 г.</w:t>
      </w:r>
    </w:p>
    <w:p w14:paraId="6E4F76AA" w14:textId="776AD676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>Чл.</w:t>
      </w:r>
      <w:r w:rsidR="00451FAE" w:rsidRPr="00041A85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3. </w:t>
      </w:r>
      <w:r w:rsidRPr="00041A85">
        <w:rPr>
          <w:rFonts w:ascii="Arial" w:hAnsi="Arial"/>
          <w:sz w:val="28"/>
          <w:szCs w:val="28"/>
          <w:lang w:val="bg-BG"/>
        </w:rPr>
        <w:t>Министърът на външните работи да извърши съответните промени по бюджета на Министерството на външните работи за 2025 г. на база</w:t>
      </w:r>
      <w:r w:rsidR="00451FAE" w:rsidRPr="00041A85">
        <w:rPr>
          <w:rFonts w:ascii="Arial" w:hAnsi="Arial"/>
          <w:sz w:val="28"/>
          <w:szCs w:val="28"/>
          <w:lang w:val="bg-BG"/>
        </w:rPr>
        <w:t>та на</w:t>
      </w:r>
      <w:r w:rsidRPr="00041A85">
        <w:rPr>
          <w:rFonts w:ascii="Arial" w:hAnsi="Arial"/>
          <w:sz w:val="28"/>
          <w:szCs w:val="28"/>
          <w:lang w:val="bg-BG"/>
        </w:rPr>
        <w:t xml:space="preserve"> фактически извършени разходи и да уведоми министъра на финансите.</w:t>
      </w:r>
    </w:p>
    <w:p w14:paraId="798853C3" w14:textId="18AD0CF0" w:rsidR="00930F09" w:rsidRPr="00041A85" w:rsidRDefault="00930F09" w:rsidP="00930F0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>Чл.</w:t>
      </w:r>
      <w:r w:rsidR="00451FAE" w:rsidRPr="00041A85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4. </w:t>
      </w:r>
      <w:r w:rsidRPr="00041A85">
        <w:rPr>
          <w:rFonts w:ascii="Arial" w:hAnsi="Arial"/>
          <w:sz w:val="28"/>
          <w:szCs w:val="28"/>
          <w:lang w:val="bg-BG"/>
        </w:rPr>
        <w:t>Министърът на финансите да извърши произтичащите от чл. 1 промени по централния бюджет за 2025 г.</w:t>
      </w:r>
    </w:p>
    <w:p w14:paraId="39F7F117" w14:textId="66BEE46D" w:rsidR="00930F09" w:rsidRPr="00041A85" w:rsidRDefault="00930F09" w:rsidP="00451FAE">
      <w:pPr>
        <w:spacing w:before="360" w:after="120" w:line="288" w:lineRule="auto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041A85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77E8E1E2" w14:textId="444E10A0" w:rsidR="00930F09" w:rsidRPr="00041A85" w:rsidRDefault="00930F09" w:rsidP="00451FA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§ 1. </w:t>
      </w:r>
      <w:r w:rsidRPr="00041A85">
        <w:rPr>
          <w:rFonts w:ascii="Arial" w:hAnsi="Arial"/>
          <w:sz w:val="28"/>
          <w:szCs w:val="28"/>
          <w:lang w:val="bg-BG"/>
        </w:rPr>
        <w:t>Постановлението се приема на основание чл. 109, ал. 3 от Закона за публичните финанси и чл. 77, ал. 1 от Закона за държавния бюджет на Република България за 2025 г.</w:t>
      </w:r>
    </w:p>
    <w:p w14:paraId="3C2E95D6" w14:textId="01E09A9A" w:rsidR="00930F09" w:rsidRPr="00041A85" w:rsidRDefault="00930F09" w:rsidP="00451FA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§ 2. </w:t>
      </w:r>
      <w:r w:rsidRPr="00041A85">
        <w:rPr>
          <w:rFonts w:ascii="Arial" w:hAnsi="Arial"/>
          <w:sz w:val="28"/>
          <w:szCs w:val="28"/>
          <w:lang w:val="bg-BG"/>
        </w:rPr>
        <w:t>Изпълнението на постановлението се възлага на министъра на външните работи.</w:t>
      </w:r>
    </w:p>
    <w:p w14:paraId="6858EE44" w14:textId="6236FA99" w:rsidR="003E5FC1" w:rsidRPr="00041A85" w:rsidRDefault="00930F09" w:rsidP="00451FA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41A85">
        <w:rPr>
          <w:rFonts w:ascii="Arial" w:hAnsi="Arial"/>
          <w:b/>
          <w:bCs/>
          <w:sz w:val="28"/>
          <w:szCs w:val="28"/>
          <w:lang w:val="bg-BG"/>
        </w:rPr>
        <w:t xml:space="preserve">§ 3. </w:t>
      </w:r>
      <w:r w:rsidRPr="00041A85">
        <w:rPr>
          <w:rFonts w:ascii="Arial" w:hAnsi="Arial"/>
          <w:sz w:val="28"/>
          <w:szCs w:val="28"/>
          <w:lang w:val="bg-BG"/>
        </w:rPr>
        <w:t>Постановлението влиза в сила от деня на обнародването му в „Държавен вестник“.</w:t>
      </w:r>
    </w:p>
    <w:p w14:paraId="36B988C9" w14:textId="77777777" w:rsidR="003E5FC1" w:rsidRPr="00041A85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41A85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D42206F" w14:textId="77777777" w:rsidR="00041A85" w:rsidRPr="00041A85" w:rsidRDefault="00041A85">
      <w:pPr>
        <w:ind w:firstLine="1134"/>
        <w:rPr>
          <w:rFonts w:ascii="Arial" w:hAnsi="Arial"/>
          <w:b/>
          <w:szCs w:val="24"/>
          <w:lang w:val="bg-BG"/>
        </w:rPr>
      </w:pPr>
      <w:r w:rsidRPr="00041A85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CE323A9" w14:textId="77777777" w:rsidR="00041A85" w:rsidRPr="00041A85" w:rsidRDefault="00041A85">
      <w:pPr>
        <w:ind w:firstLine="1134"/>
        <w:rPr>
          <w:rFonts w:ascii="Arial" w:hAnsi="Arial"/>
          <w:b/>
          <w:szCs w:val="24"/>
          <w:lang w:val="bg-BG"/>
        </w:rPr>
      </w:pPr>
    </w:p>
    <w:p w14:paraId="50DBBC12" w14:textId="77777777" w:rsidR="00041A85" w:rsidRPr="00041A85" w:rsidRDefault="00041A85">
      <w:pPr>
        <w:ind w:firstLine="1134"/>
        <w:rPr>
          <w:rFonts w:ascii="Arial" w:hAnsi="Arial"/>
          <w:b/>
          <w:szCs w:val="24"/>
          <w:lang w:val="bg-BG"/>
        </w:rPr>
      </w:pPr>
      <w:r w:rsidRPr="00041A85">
        <w:rPr>
          <w:rFonts w:ascii="Arial" w:hAnsi="Arial"/>
          <w:b/>
          <w:szCs w:val="24"/>
          <w:lang w:val="bg-BG"/>
        </w:rPr>
        <w:t>ГЛАВЕН СЕКРЕТАР НА</w:t>
      </w:r>
    </w:p>
    <w:p w14:paraId="18CAE8CA" w14:textId="77777777" w:rsidR="00041A85" w:rsidRPr="00041A85" w:rsidRDefault="00041A85">
      <w:pPr>
        <w:ind w:firstLine="1134"/>
        <w:rPr>
          <w:rFonts w:ascii="Arial" w:hAnsi="Arial"/>
          <w:b/>
          <w:szCs w:val="24"/>
          <w:lang w:val="bg-BG"/>
        </w:rPr>
      </w:pPr>
      <w:r w:rsidRPr="00041A8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41A85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B515697" w14:textId="77777777" w:rsidR="00041A85" w:rsidRPr="00041A85" w:rsidRDefault="00041A85">
      <w:pPr>
        <w:ind w:left="1134"/>
        <w:rPr>
          <w:rFonts w:ascii="Arial" w:hAnsi="Arial"/>
          <w:b/>
          <w:szCs w:val="24"/>
          <w:lang w:val="bg-BG"/>
        </w:rPr>
      </w:pPr>
    </w:p>
    <w:sectPr w:rsidR="00041A85" w:rsidRPr="00041A85" w:rsidSect="00041A85">
      <w:headerReference w:type="even" r:id="rId7"/>
      <w:headerReference w:type="default" r:id="rId8"/>
      <w:pgSz w:w="11906" w:h="16838" w:code="9"/>
      <w:pgMar w:top="851" w:right="1417" w:bottom="993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5603" w14:textId="77777777" w:rsidR="008A235C" w:rsidRDefault="008A235C">
      <w:r>
        <w:separator/>
      </w:r>
    </w:p>
  </w:endnote>
  <w:endnote w:type="continuationSeparator" w:id="0">
    <w:p w14:paraId="749F9D18" w14:textId="77777777" w:rsidR="008A235C" w:rsidRDefault="008A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766B" w14:textId="77777777" w:rsidR="008A235C" w:rsidRDefault="008A235C">
      <w:r>
        <w:separator/>
      </w:r>
    </w:p>
  </w:footnote>
  <w:footnote w:type="continuationSeparator" w:id="0">
    <w:p w14:paraId="296967D4" w14:textId="77777777" w:rsidR="008A235C" w:rsidRDefault="008A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A85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099B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4600"/>
    <w:rsid w:val="00436416"/>
    <w:rsid w:val="00444354"/>
    <w:rsid w:val="00451FAE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0173A"/>
    <w:rsid w:val="007125A1"/>
    <w:rsid w:val="0074689D"/>
    <w:rsid w:val="00763AF6"/>
    <w:rsid w:val="0077544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0733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235C"/>
    <w:rsid w:val="008C3CA9"/>
    <w:rsid w:val="008D2269"/>
    <w:rsid w:val="008D7D91"/>
    <w:rsid w:val="008F603A"/>
    <w:rsid w:val="00906F9F"/>
    <w:rsid w:val="00930F09"/>
    <w:rsid w:val="00931FC1"/>
    <w:rsid w:val="0094723C"/>
    <w:rsid w:val="00951281"/>
    <w:rsid w:val="00960F80"/>
    <w:rsid w:val="009633F5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0C3E-BBD5-4FB4-A5EE-97B1F10F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2025-10-30T12:01:00Z</dcterms:created>
  <dcterms:modified xsi:type="dcterms:W3CDTF">2025-10-30T12:01:00Z</dcterms:modified>
</cp:coreProperties>
</file>